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440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1C5AD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3CD1" w:rsidRDefault="00283CD1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283CD1" w:rsidRDefault="00283CD1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3C6944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осигурању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поднела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Народна банка Србије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, (број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400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90/14 од 5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 xml:space="preserve"> 2014. године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72412A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412A">
        <w:rPr>
          <w:rFonts w:ascii="Times New Roman" w:hAnsi="Times New Roman" w:cs="Times New Roman"/>
          <w:sz w:val="24"/>
          <w:szCs w:val="24"/>
          <w:lang w:val="sr-Cyrl-RS"/>
        </w:rPr>
        <w:t>Предлог за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 xml:space="preserve">кона о платним услугама, 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Народна банка Србије, (број 400-4391/14 од 5. децембра 2014. године</w:t>
      </w:r>
      <w:r w:rsidR="00926586">
        <w:rPr>
          <w:rFonts w:ascii="Times New Roman" w:hAnsi="Times New Roman" w:cs="Times New Roman"/>
          <w:sz w:val="24"/>
          <w:szCs w:val="24"/>
          <w:lang w:val="sr-Cyrl-RS"/>
        </w:rPr>
        <w:t>), у начелу</w:t>
      </w:r>
      <w:r w:rsidR="00926586"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926586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заштити корисника финансијских услуга,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Народна банка Србије, (број 400-4392/14 од 5. децембра 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926586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девизном пословању,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Народна банка Србије, (број 400-4395/14 од 5. децембра 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26586" w:rsidRDefault="00926586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спречавању прања новца и финансирања тероризма,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Народна банка Србије, (број 400-4396/14 од 5. децембра 2014.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у начелу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4BD2" w:rsidRDefault="00584BD2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283CD1" w:rsidRPr="0072412A" w:rsidRDefault="00283CD1" w:rsidP="00283CD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за прв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их пет 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тач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представници</w:t>
      </w:r>
      <w:r w:rsidR="003C6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>Народне банке Србије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C6944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B3488" w:rsidRPr="004A61EA" w:rsidRDefault="001B3488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DB4C49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Сенић 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194A84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E62B5"/>
    <w:rsid w:val="000F387E"/>
    <w:rsid w:val="00136E0D"/>
    <w:rsid w:val="001474F2"/>
    <w:rsid w:val="0015277D"/>
    <w:rsid w:val="001622EA"/>
    <w:rsid w:val="00185B3C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2C8B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8BF9-AB21-49D6-A381-00996D54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2014-09-29T07:27:00Z</cp:lastPrinted>
  <dcterms:created xsi:type="dcterms:W3CDTF">2015-07-07T13:52:00Z</dcterms:created>
  <dcterms:modified xsi:type="dcterms:W3CDTF">2015-07-07T13:52:00Z</dcterms:modified>
</cp:coreProperties>
</file>